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6FB" w:rsidRPr="00D9519E" w:rsidRDefault="002306FB" w:rsidP="002306FB">
      <w:pPr>
        <w:pStyle w:val="ListParagraph"/>
        <w:numPr>
          <w:ilvl w:val="0"/>
          <w:numId w:val="3"/>
        </w:numPr>
        <w:rPr>
          <w:rFonts w:ascii="Mukta" w:hAnsi="Mukta" w:cs="Kalimati"/>
          <w:b/>
          <w:bCs/>
          <w:color w:val="2C2F34"/>
          <w:sz w:val="20"/>
          <w:u w:val="single"/>
          <w:shd w:val="clear" w:color="auto" w:fill="FFFFFF"/>
        </w:rPr>
      </w:pPr>
      <w:r w:rsidRPr="00D9519E">
        <w:rPr>
          <w:rFonts w:ascii="Mukta" w:hAnsi="Mukta" w:cs="Kalimati" w:hint="cs"/>
          <w:b/>
          <w:bCs/>
          <w:color w:val="2C2F34"/>
          <w:sz w:val="20"/>
          <w:u w:val="single"/>
          <w:shd w:val="clear" w:color="auto" w:fill="FFFFFF"/>
          <w:cs/>
        </w:rPr>
        <w:t>निकायको स्वरुप र प्रकृतिः</w:t>
      </w:r>
    </w:p>
    <w:p w:rsidR="002306FB" w:rsidRPr="00D9519E" w:rsidRDefault="002306FB" w:rsidP="002306FB">
      <w:pPr>
        <w:jc w:val="both"/>
        <w:rPr>
          <w:rFonts w:cs="Kalimati"/>
          <w:sz w:val="20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नेपालको संविधान जारी भए पछि संविधानले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परिकल्पना गरेको संघियताको मर्म अनुरुप गण्डकी प्रदेश स्थापना भए पश्चात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नेपालको संविधानको धारा ५७ र अनुसुची ६ ले दिएको अधिकारको प्रयोग गरी विभिन्न मन्त्रालयहरु र विषयगत कार्यालयहरु स्थापना गरी कार्यसम्पादन गर्दै जाने क्रममा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 xml:space="preserve"> गण्डकी प्रदेश सरकारले आफ्नो प्रदेशका प्रत्येक जिल्लामा पूर्वाधार विकास कार्यालयको स्थापना गर्ने निर्णय भए बमोजिम यस पूर्वाधार विकास कार्यालय तनहुँको मिति 2077/ 05/07 गतेका दिनमा स्थापना भएको हो । यस कार्यालयले मुख्य गरी 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>प्रदेश सरकार अन्तर्गतका सडक</w:t>
      </w:r>
      <w:r w:rsidRPr="00D9519E">
        <w:rPr>
          <w:rFonts w:ascii="Mukta" w:hAnsi="Mukta" w:cs="Kalimati"/>
          <w:color w:val="2C2F34"/>
          <w:sz w:val="20"/>
          <w:shd w:val="clear" w:color="auto" w:fill="FFFFFF"/>
        </w:rPr>
        <w:t xml:space="preserve">, 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>मोटरेवल तथा झोलुङ्गे पुल</w:t>
      </w:r>
      <w:r w:rsidRPr="00D9519E">
        <w:rPr>
          <w:rFonts w:ascii="Mukta" w:hAnsi="Mukta" w:cs="Kalimati"/>
          <w:color w:val="2C2F34"/>
          <w:sz w:val="20"/>
          <w:shd w:val="clear" w:color="auto" w:fill="FFFFFF"/>
        </w:rPr>
        <w:t xml:space="preserve">, 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 xml:space="preserve"> 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 xml:space="preserve">भवन निर्माण 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>सम्बन्धी कार्य गर्दछ</w:t>
      </w:r>
      <w:r w:rsidRPr="00D9519E">
        <w:rPr>
          <w:rFonts w:ascii="Mukta" w:hAnsi="Mukta" w:cs="Kalimati"/>
          <w:color w:val="2C2F34"/>
          <w:sz w:val="20"/>
          <w:shd w:val="clear" w:color="auto" w:fill="FFFFFF"/>
          <w:cs/>
        </w:rPr>
        <w:t xml:space="preserve"> </w:t>
      </w:r>
      <w:r w:rsidRPr="00D9519E">
        <w:rPr>
          <w:rFonts w:cs="Kalimati" w:hint="cs"/>
          <w:sz w:val="20"/>
          <w:cs/>
        </w:rPr>
        <w:t xml:space="preserve">। </w:t>
      </w:r>
      <w:r w:rsidRPr="00D9519E">
        <w:rPr>
          <w:rFonts w:ascii="Mukta" w:hAnsi="Mukta" w:cs="Kalimati" w:hint="cs"/>
          <w:color w:val="2C2F34"/>
          <w:sz w:val="20"/>
          <w:shd w:val="clear" w:color="auto" w:fill="FFFFFF"/>
          <w:cs/>
        </w:rPr>
        <w:t>यस कार्यालयको स्थापनासँगै पूर्वाधार निर्माण सम्बन्धी विभिन्न कार्यको लागि तनहुँ जिल्लाका नागरिकलाई नवलपुर जानुपर्ने अवस्थाको अन्त्य भएको छ । जसको कारण नागरिकले सहजता महशुस गर्ने गरेका छन् । कार्यालयको स्थापनाका क्रममा यातायात व्यवस्था कार्यालय डुम्रे समेत यसै कार्यालय मातहत रहने गरी यातायात शाखाको रुपमा रहेकोमा पुनः आ.व. 2079/80 बाट उक्त शाखा यातायात व्यवस्था कार्यालयको नाउँमा छुट्टै संगठनको रुपमा रहेको छ</w:t>
      </w:r>
      <w:r w:rsidRPr="00D9519E">
        <w:rPr>
          <w:rFonts w:cs="Kalimati" w:hint="cs"/>
          <w:sz w:val="20"/>
          <w:cs/>
        </w:rPr>
        <w:t xml:space="preserve"> । </w:t>
      </w:r>
    </w:p>
    <w:p w:rsidR="002306FB" w:rsidRPr="00D9519E" w:rsidRDefault="002306FB" w:rsidP="002306FB">
      <w:pPr>
        <w:pStyle w:val="ListParagraph"/>
        <w:numPr>
          <w:ilvl w:val="0"/>
          <w:numId w:val="3"/>
        </w:numPr>
        <w:jc w:val="both"/>
        <w:rPr>
          <w:rFonts w:cs="Kalimati"/>
          <w:b/>
          <w:bCs/>
          <w:sz w:val="20"/>
          <w:u w:val="single"/>
        </w:rPr>
      </w:pPr>
      <w:r w:rsidRPr="00D9519E">
        <w:rPr>
          <w:rFonts w:cs="Kalimati" w:hint="cs"/>
          <w:b/>
          <w:bCs/>
          <w:sz w:val="20"/>
          <w:u w:val="single"/>
          <w:cs/>
        </w:rPr>
        <w:t>निकायको काम, कर्तव्य र अधिकार</w:t>
      </w:r>
    </w:p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मुख्यमन्त्री तथा मन्त्रिपरिषदको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गण्डकी प्रदेश पोखराको निर्णयअनुसार भौतिक पूर्वाधार विकास मन्त्रालय</w:t>
      </w:r>
      <w:r w:rsidRPr="00D9519E">
        <w:rPr>
          <w:rFonts w:ascii="Segoe UI" w:eastAsia="Times New Roman" w:hAnsi="Segoe UI" w:cs="Kalimati"/>
          <w:color w:val="212529"/>
          <w:szCs w:val="22"/>
        </w:rPr>
        <w:t>,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गण्डकी प्रदेशको संगठन र व्यवस्थापन सर्वेक्षण स्वीकृत गरी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जिल्लामा स्थापना भएको यस पूर्वाधार विकास कार्यालय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 मिति 2077/05/07 गतेका दिनबाट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विधिवत रुपमा संचालनमा आएको हो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।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जिल्ला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 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भित्रका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11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वटा स्थानीय तहहरु कार्यक्षेत्र भएको यस कार्यालयले विशेष गरी जिल्लामा मोटरबाटो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मोटरेवल पुल र झोलुङ्गे पुल निर्माण सम्वन्धी कार्य गर्ने गर्दछ । यसका साथै साविकका शहरी विकास तथा भवन कार्यालयले सम्पादन गर्दै आएको भवन निर्माण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 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तथा मर्मत र जनता आवास लगायतका आवास ईकाईहरु जस्ता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निर्माण कार्यलाई समेत निरन्तरता दिने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कार्यालयको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उद्देश्य हो । पूर्वाधार विकास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तनहुँ, व्यास नगरपालिका वडा नं. 3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स्थित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दमौलिमा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अवस्थित छ ।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pStyle w:val="ListParagraph"/>
        <w:numPr>
          <w:ilvl w:val="0"/>
          <w:numId w:val="3"/>
        </w:numPr>
        <w:jc w:val="both"/>
        <w:rPr>
          <w:rFonts w:cs="Kalimati"/>
          <w:b/>
          <w:bCs/>
          <w:sz w:val="20"/>
        </w:rPr>
      </w:pP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cs="Kalimati" w:hint="cs"/>
          <w:b/>
          <w:bCs/>
          <w:sz w:val="20"/>
          <w:cs/>
        </w:rPr>
        <w:t xml:space="preserve"> </w:t>
      </w:r>
      <w:r w:rsidRPr="00D9519E">
        <w:rPr>
          <w:rFonts w:cs="Kalimati"/>
          <w:b/>
          <w:bCs/>
          <w:sz w:val="20"/>
          <w:cs/>
        </w:rPr>
        <w:t>समग्रमा</w:t>
      </w:r>
      <w:r w:rsidRPr="00D9519E">
        <w:rPr>
          <w:rFonts w:cs="Kalimati"/>
          <w:b/>
          <w:bCs/>
          <w:sz w:val="20"/>
        </w:rPr>
        <w:t xml:space="preserve">, </w:t>
      </w:r>
      <w:r w:rsidRPr="00D9519E">
        <w:rPr>
          <w:rFonts w:cs="Kalimati"/>
          <w:b/>
          <w:bCs/>
          <w:sz w:val="20"/>
          <w:cs/>
        </w:rPr>
        <w:t>पूर्वाधार विकास कार्यालय</w:t>
      </w:r>
      <w:r w:rsidRPr="00D9519E">
        <w:rPr>
          <w:rFonts w:cs="Kalimati"/>
          <w:b/>
          <w:bCs/>
          <w:sz w:val="20"/>
        </w:rPr>
        <w:t xml:space="preserve">, </w:t>
      </w:r>
      <w:r w:rsidRPr="00D9519E">
        <w:rPr>
          <w:rFonts w:cs="Kalimati" w:hint="cs"/>
          <w:b/>
          <w:bCs/>
          <w:sz w:val="20"/>
          <w:cs/>
        </w:rPr>
        <w:t>तनहुँ</w:t>
      </w:r>
      <w:r w:rsidRPr="00D9519E">
        <w:rPr>
          <w:rFonts w:cs="Kalimati"/>
          <w:b/>
          <w:bCs/>
          <w:sz w:val="20"/>
          <w:cs/>
        </w:rPr>
        <w:t>ले प्रवाह गर्ने सेवाका क्षेत्रहरु निम्न अनुसार रहेका छन ।</w:t>
      </w:r>
    </w:p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१. प्रादेशिक सडकहरुको निर्माण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स्तरोन्नती तथा मर्मत सम्भार: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निर्माण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स्तरोन्नती तथा मर्मत सम्भार सम्वन्धी कार्यको लागि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पूर्वाधार विकास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अन्तर्गत तल उल्लेखित कार्यक्रमहरु संचालनमा रहेका छन ।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एक निर्वाचन क्षेत्र एक सडक कार्यक्रम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"क" वर्गका सडकहरु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स्थानीय तहहरुको केन्द्र जोडने सडकहरु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"ख" वर्गका सडकहरु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"ग" वर्गका सडकहरु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आवधिक तथा नियमित मर्मतसम्भार आदी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 xml:space="preserve">२.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सडकहरुमा सडकपुल निर्माण गर्ने कार्य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३. झोलुङ्गेपुलहरुको निर्माण कार्य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lastRenderedPageBreak/>
        <w:t>४. भवन</w:t>
      </w:r>
      <w:r w:rsidRPr="00D9519E">
        <w:rPr>
          <w:rFonts w:ascii="Segoe UI" w:eastAsia="Times New Roman" w:hAnsi="Segoe UI" w:cs="Kalimati"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आवास तथा शहरी विकास सम्वन्धी कार्यहरु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५. अन्य प्राविधिक सहयोग तथा परामर्श सम्वन्धी कार्यहरु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</w:rPr>
        <w:t xml:space="preserve">6.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गण्डकी प्रदेश सरकार तथा तालुक मन्त्रालयबाट विभिन्न समयमा दिएको निर्देशन, मार्गदर्शन बमोजिम गर्ने अन्य कार्य । 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4. </w:t>
      </w:r>
      <w:r w:rsidRPr="00D9519E">
        <w:rPr>
          <w:rFonts w:ascii="Segoe UI" w:eastAsia="Times New Roman" w:hAnsi="Segoe UI" w:cs="Kalimati" w:hint="cs"/>
          <w:b/>
          <w:bCs/>
          <w:color w:val="212529"/>
          <w:szCs w:val="22"/>
          <w:cs/>
        </w:rPr>
        <w:t>निकायमा रहने कर्मचारी संख्या र कार्य विवरणः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2030"/>
        <w:gridCol w:w="1080"/>
        <w:gridCol w:w="990"/>
        <w:gridCol w:w="792"/>
        <w:gridCol w:w="1368"/>
        <w:gridCol w:w="990"/>
        <w:gridCol w:w="1382"/>
      </w:tblGrid>
      <w:tr w:rsidR="002306FB" w:rsidRPr="00D9519E" w:rsidTr="005831D9">
        <w:tc>
          <w:tcPr>
            <w:tcW w:w="755" w:type="dxa"/>
            <w:vMerge w:val="restart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क्र.सं.</w:t>
            </w:r>
          </w:p>
        </w:tc>
        <w:tc>
          <w:tcPr>
            <w:tcW w:w="2030" w:type="dxa"/>
            <w:vMerge w:val="restart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पद</w:t>
            </w:r>
          </w:p>
        </w:tc>
        <w:tc>
          <w:tcPr>
            <w:tcW w:w="1080" w:type="dxa"/>
            <w:vMerge w:val="restart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स्वीकृत दरवन्दी संख्या</w:t>
            </w:r>
          </w:p>
        </w:tc>
        <w:tc>
          <w:tcPr>
            <w:tcW w:w="1782" w:type="dxa"/>
            <w:gridSpan w:val="2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पदपूर्ति संख्या</w:t>
            </w:r>
          </w:p>
        </w:tc>
        <w:tc>
          <w:tcPr>
            <w:tcW w:w="1368" w:type="dxa"/>
            <w:vMerge w:val="restart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जम्मा पदपूर्ति भएको संख्या</w:t>
            </w:r>
          </w:p>
        </w:tc>
        <w:tc>
          <w:tcPr>
            <w:tcW w:w="990" w:type="dxa"/>
            <w:vMerge w:val="restart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रिक्त संख्या</w:t>
            </w:r>
          </w:p>
        </w:tc>
        <w:tc>
          <w:tcPr>
            <w:tcW w:w="1382" w:type="dxa"/>
            <w:vMerge w:val="restart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कैफियत</w:t>
            </w:r>
          </w:p>
        </w:tc>
      </w:tr>
      <w:tr w:rsidR="002306FB" w:rsidRPr="00D9519E" w:rsidTr="005831D9">
        <w:tc>
          <w:tcPr>
            <w:tcW w:w="755" w:type="dxa"/>
            <w:vMerge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2030" w:type="dxa"/>
            <w:vMerge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1080" w:type="dxa"/>
            <w:vMerge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स्थायी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करार</w:t>
            </w:r>
          </w:p>
        </w:tc>
        <w:tc>
          <w:tcPr>
            <w:tcW w:w="1368" w:type="dxa"/>
            <w:vMerge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990" w:type="dxa"/>
            <w:vMerge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  <w:tc>
          <w:tcPr>
            <w:tcW w:w="1382" w:type="dxa"/>
            <w:vMerge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सि.डि.ई. (नवौं तह)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1D00E6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990" w:type="dxa"/>
          </w:tcPr>
          <w:p w:rsidR="002306FB" w:rsidRPr="00D9519E" w:rsidRDefault="001D00E6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ईन्जिनियर (सातौ/आठौं)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5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लेखा अधिकृत (सातौं/आठौं)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4.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सव-ईन्जिनियर (पाँचौ/छैटौं)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7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3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4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5.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प्रशासन सहायक अधिकृत (पाँचौं/छैटौं)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6.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ल्याव असिस्टेण्ट (चौथो/पाँचौ)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सिभिल/जनरल</w:t>
            </w: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7.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हलुका सवारी चालक (श्रेणी विहिन)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755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7.</w:t>
            </w:r>
          </w:p>
        </w:tc>
        <w:tc>
          <w:tcPr>
            <w:tcW w:w="2030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कार्यालय सहयोगी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-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  <w:tr w:rsidR="002306FB" w:rsidRPr="00D9519E" w:rsidTr="005831D9">
        <w:tc>
          <w:tcPr>
            <w:tcW w:w="2785" w:type="dxa"/>
            <w:gridSpan w:val="2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जम्माः</w:t>
            </w:r>
          </w:p>
        </w:tc>
        <w:tc>
          <w:tcPr>
            <w:tcW w:w="108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19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8</w:t>
            </w:r>
          </w:p>
        </w:tc>
        <w:tc>
          <w:tcPr>
            <w:tcW w:w="792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2</w:t>
            </w:r>
          </w:p>
        </w:tc>
        <w:tc>
          <w:tcPr>
            <w:tcW w:w="1368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10</w:t>
            </w:r>
          </w:p>
        </w:tc>
        <w:tc>
          <w:tcPr>
            <w:tcW w:w="990" w:type="dxa"/>
          </w:tcPr>
          <w:p w:rsidR="002306FB" w:rsidRPr="00D9519E" w:rsidRDefault="002306FB" w:rsidP="005831D9">
            <w:pPr>
              <w:spacing w:after="100" w:afterAutospacing="1"/>
              <w:jc w:val="center"/>
              <w:rPr>
                <w:rFonts w:ascii="Segoe UI" w:eastAsia="Times New Roman" w:hAnsi="Segoe UI" w:cs="Kalimati"/>
                <w:color w:val="212529"/>
                <w:szCs w:val="22"/>
                <w:cs/>
              </w:rPr>
            </w:pPr>
            <w:r w:rsidRPr="00D9519E">
              <w:rPr>
                <w:rFonts w:ascii="Segoe UI" w:eastAsia="Times New Roman" w:hAnsi="Segoe UI" w:cs="Kalimati" w:hint="cs"/>
                <w:color w:val="212529"/>
                <w:szCs w:val="22"/>
                <w:cs/>
              </w:rPr>
              <w:t>9</w:t>
            </w:r>
          </w:p>
        </w:tc>
        <w:tc>
          <w:tcPr>
            <w:tcW w:w="1382" w:type="dxa"/>
          </w:tcPr>
          <w:p w:rsidR="002306FB" w:rsidRPr="00D9519E" w:rsidRDefault="002306FB" w:rsidP="005831D9">
            <w:pPr>
              <w:spacing w:after="100" w:afterAutospacing="1"/>
              <w:jc w:val="both"/>
              <w:rPr>
                <w:rFonts w:ascii="Segoe UI" w:eastAsia="Times New Roman" w:hAnsi="Segoe UI" w:cs="Kalimati"/>
                <w:color w:val="212529"/>
                <w:szCs w:val="22"/>
              </w:rPr>
            </w:pPr>
          </w:p>
        </w:tc>
      </w:tr>
    </w:tbl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p w:rsidR="002306FB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 w:val="24"/>
          <w:szCs w:val="24"/>
        </w:rPr>
      </w:pPr>
    </w:p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b/>
          <w:bCs/>
          <w:color w:val="212529"/>
          <w:szCs w:val="22"/>
          <w:u w:val="single"/>
        </w:rPr>
      </w:pPr>
      <w:r w:rsidRPr="00D9519E">
        <w:rPr>
          <w:rFonts w:ascii="Segoe UI" w:eastAsia="Times New Roman" w:hAnsi="Segoe UI" w:cs="Kalimati" w:hint="cs"/>
          <w:b/>
          <w:bCs/>
          <w:color w:val="212529"/>
          <w:szCs w:val="22"/>
          <w:u w:val="single"/>
          <w:cs/>
        </w:rPr>
        <w:t>कार्यालयमा रहने शाखाहरुः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भवन शाखा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पुल शाखा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सडक शाखा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अनुगमन तथा गुणस्तर शाखा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प्रशासन /आर्थिक प्रशासन शाखा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यस निकायबाट प्रदान गरिने सेवाहरुः</w:t>
      </w:r>
    </w:p>
    <w:p w:rsidR="002306FB" w:rsidRPr="00D9519E" w:rsidRDefault="001D00E6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  <w:cs/>
        </w:rPr>
      </w:pPr>
      <w:r>
        <w:rPr>
          <w:rFonts w:ascii="Segoe UI" w:eastAsia="Times New Roman" w:hAnsi="Segoe UI" w:cs="Kalimati" w:hint="cs"/>
          <w:color w:val="212529"/>
          <w:szCs w:val="22"/>
          <w:cs/>
        </w:rPr>
        <w:lastRenderedPageBreak/>
        <w:t>सडक निर्माण तथा मर्मत स</w:t>
      </w:r>
      <w:r w:rsidR="002306FB"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म्बन्धी 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  <w:cs/>
        </w:rPr>
      </w:pPr>
    </w:p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१. प्रादेशिक सडकहरुको निर्माण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>स्तरोन्नती तथा मर्मत सम्भार: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निर्माण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स्तरोन्नती तथा मर्मत सम्भार सम्वन्धी कार्यको लागि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पूर्वाधार विकास कार्यालय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,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तनहुँ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 xml:space="preserve"> अन्तर्गत तल उल्लेखित कार्यक्रमहरु संचालनमा रहेका छन ।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एक निर्वाचन क्षेत्र एक सडक कार्यक्रम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"क" वर्गका सडकहरु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स्थानीय तहहरुको केन्द्र जोडने सडकहरु</w:t>
      </w:r>
      <w:r w:rsidRPr="00D9519E">
        <w:rPr>
          <w:rFonts w:ascii="Segoe UI" w:eastAsia="Times New Roman" w:hAnsi="Segoe UI" w:cs="Kalimati"/>
          <w:color w:val="212529"/>
          <w:szCs w:val="22"/>
        </w:rPr>
        <w:t> 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"ख" वर्गका सडकहरु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 "ग" वर्गका सडकहरु</w:t>
      </w:r>
    </w:p>
    <w:p w:rsidR="002306FB" w:rsidRPr="00D9519E" w:rsidRDefault="002306FB" w:rsidP="002306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सडकहरुको आवधिक तथा नियमित मर्मतसम्भार आदी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b/>
          <w:bCs/>
          <w:color w:val="212529"/>
          <w:szCs w:val="22"/>
          <w:cs/>
        </w:rPr>
        <w:t xml:space="preserve">२. 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प्रादेशिक सडकहरुमा सडकपुल निर्माण गर्ने कार्य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३. झोलुङ्गेपुलहरुको निर्माण कार्य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४. भवन</w:t>
      </w:r>
      <w:r w:rsidRPr="00D9519E">
        <w:rPr>
          <w:rFonts w:ascii="Segoe UI" w:eastAsia="Times New Roman" w:hAnsi="Segoe UI" w:cs="Kalimati"/>
          <w:color w:val="212529"/>
          <w:szCs w:val="22"/>
        </w:rPr>
        <w:t>, </w:t>
      </w:r>
      <w:r w:rsidRPr="00D9519E">
        <w:rPr>
          <w:rFonts w:ascii="Segoe UI" w:eastAsia="Times New Roman" w:hAnsi="Segoe UI" w:cs="Kalimati"/>
          <w:color w:val="212529"/>
          <w:szCs w:val="22"/>
          <w:cs/>
        </w:rPr>
        <w:t>आवास तथा शहरी विकास सम्वन्धी कार्यहरु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/>
          <w:color w:val="212529"/>
          <w:szCs w:val="22"/>
          <w:cs/>
        </w:rPr>
        <w:t>५. अन्य प्राविधिक सहयोग तथा परामर्श सम्वन्धी कार्यहरु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6.</w:t>
      </w:r>
      <w:r w:rsidRPr="00D9519E">
        <w:rPr>
          <w:rFonts w:ascii="Segoe UI" w:eastAsia="Times New Roman" w:hAnsi="Segoe UI" w:cs="Kalimati"/>
          <w:color w:val="212529"/>
          <w:szCs w:val="22"/>
        </w:rPr>
        <w:t xml:space="preserve"> </w:t>
      </w: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 xml:space="preserve">गण्डकी प्रदेश सरकार तथा तालुक मन्त्रालयबाट विभिन्न समयमा दिएको निर्देशन, मार्गदर्शन बमोजिम गर्ने अन्य कार्य । 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  <w:r w:rsidRPr="00D9519E">
        <w:rPr>
          <w:rFonts w:ascii="Segoe UI" w:eastAsia="Times New Roman" w:hAnsi="Segoe UI" w:cs="Kalimati" w:hint="cs"/>
          <w:color w:val="212529"/>
          <w:szCs w:val="22"/>
          <w:cs/>
        </w:rPr>
        <w:t>5. यस कार्यालयको विभिन्न शाखामा कार्यरत जिम्मेवार कर्मचारीको विवरणः</w:t>
      </w:r>
    </w:p>
    <w:p w:rsidR="002306FB" w:rsidRPr="00D9519E" w:rsidRDefault="002306FB" w:rsidP="002306F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Kalimati"/>
          <w:color w:val="212529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2311"/>
        <w:gridCol w:w="2279"/>
        <w:gridCol w:w="1890"/>
        <w:gridCol w:w="1260"/>
      </w:tblGrid>
      <w:tr w:rsidR="002306FB" w:rsidRPr="00D9519E" w:rsidTr="005831D9">
        <w:tc>
          <w:tcPr>
            <w:tcW w:w="805" w:type="dxa"/>
          </w:tcPr>
          <w:p w:rsidR="002306FB" w:rsidRPr="00D9519E" w:rsidRDefault="002306FB" w:rsidP="005831D9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क्र.सं.</w:t>
            </w:r>
          </w:p>
        </w:tc>
        <w:tc>
          <w:tcPr>
            <w:tcW w:w="2311" w:type="dxa"/>
          </w:tcPr>
          <w:p w:rsidR="002306FB" w:rsidRPr="00D9519E" w:rsidRDefault="002306FB" w:rsidP="005831D9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कर्मचारीको नाम</w:t>
            </w:r>
          </w:p>
        </w:tc>
        <w:tc>
          <w:tcPr>
            <w:tcW w:w="2279" w:type="dxa"/>
          </w:tcPr>
          <w:p w:rsidR="002306FB" w:rsidRPr="00D9519E" w:rsidRDefault="002306FB" w:rsidP="005831D9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पद</w:t>
            </w:r>
          </w:p>
        </w:tc>
        <w:tc>
          <w:tcPr>
            <w:tcW w:w="1890" w:type="dxa"/>
          </w:tcPr>
          <w:p w:rsidR="002306FB" w:rsidRPr="00D9519E" w:rsidRDefault="002306FB" w:rsidP="005831D9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कार्यरत शाखा</w:t>
            </w:r>
          </w:p>
        </w:tc>
        <w:tc>
          <w:tcPr>
            <w:tcW w:w="1260" w:type="dxa"/>
          </w:tcPr>
          <w:p w:rsidR="002306FB" w:rsidRPr="00D9519E" w:rsidRDefault="002306FB" w:rsidP="005831D9">
            <w:pPr>
              <w:jc w:val="both"/>
              <w:rPr>
                <w:rFonts w:ascii="Segoe UI" w:eastAsia="Times New Roman" w:hAnsi="Segoe UI" w:cs="Kalimati"/>
                <w:b/>
                <w:bCs/>
                <w:color w:val="212529"/>
                <w:szCs w:val="22"/>
              </w:rPr>
            </w:pPr>
            <w:r w:rsidRPr="00D9519E">
              <w:rPr>
                <w:rFonts w:ascii="Segoe UI" w:eastAsia="Times New Roman" w:hAnsi="Segoe UI" w:cs="Kalimati" w:hint="cs"/>
                <w:b/>
                <w:bCs/>
                <w:color w:val="212529"/>
                <w:szCs w:val="22"/>
                <w:cs/>
              </w:rPr>
              <w:t>कैफियत</w:t>
            </w: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2306FB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1.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कृष्ण आचार्य</w:t>
            </w:r>
          </w:p>
        </w:tc>
        <w:tc>
          <w:tcPr>
            <w:tcW w:w="2279" w:type="dxa"/>
          </w:tcPr>
          <w:p w:rsidR="002306FB" w:rsidRPr="006F103F" w:rsidRDefault="001D00E6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सि.डि.इ. (</w:t>
            </w:r>
            <w:r w:rsidR="002306FB"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कार्यालय प्रमुख</w:t>
            </w:r>
            <w:r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)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2306FB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2.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धनमाया मिश्र</w:t>
            </w:r>
          </w:p>
        </w:tc>
        <w:tc>
          <w:tcPr>
            <w:tcW w:w="2279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ईन्जिनियर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पुल/सडक र अनुगमन शाखा</w:t>
            </w: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सूचना अधिकारी</w:t>
            </w: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2306FB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3.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सुर्य प्रसाद अधिकारी</w:t>
            </w:r>
          </w:p>
        </w:tc>
        <w:tc>
          <w:tcPr>
            <w:tcW w:w="2279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लेखा अधिकृत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आर्थिक प्रशासन शाखा</w:t>
            </w: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D26198" w:rsidRPr="00D9519E" w:rsidTr="005831D9">
        <w:tc>
          <w:tcPr>
            <w:tcW w:w="805" w:type="dxa"/>
          </w:tcPr>
          <w:p w:rsidR="00D26198" w:rsidRPr="006F103F" w:rsidRDefault="00D74F0F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>
              <w:rPr>
                <w:rFonts w:ascii="Fontasy Himali" w:eastAsia="Times New Roman" w:hAnsi="Fontasy Himali" w:cs="Kalimati" w:hint="cs"/>
                <w:color w:val="212529"/>
                <w:sz w:val="20"/>
                <w:cs/>
              </w:rPr>
              <w:t>4.</w:t>
            </w:r>
          </w:p>
        </w:tc>
        <w:tc>
          <w:tcPr>
            <w:tcW w:w="2311" w:type="dxa"/>
          </w:tcPr>
          <w:p w:rsidR="00D26198" w:rsidRPr="006F103F" w:rsidRDefault="00D26198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किरण श्रेष्ठ</w:t>
            </w:r>
          </w:p>
        </w:tc>
        <w:tc>
          <w:tcPr>
            <w:tcW w:w="2279" w:type="dxa"/>
          </w:tcPr>
          <w:p w:rsidR="00D26198" w:rsidRPr="006F103F" w:rsidRDefault="00D26198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 xml:space="preserve">इन्जिनियर </w:t>
            </w:r>
          </w:p>
        </w:tc>
        <w:tc>
          <w:tcPr>
            <w:tcW w:w="1890" w:type="dxa"/>
          </w:tcPr>
          <w:p w:rsidR="00D26198" w:rsidRPr="006F103F" w:rsidRDefault="00D26198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भवन शाखा</w:t>
            </w:r>
          </w:p>
        </w:tc>
        <w:tc>
          <w:tcPr>
            <w:tcW w:w="1260" w:type="dxa"/>
          </w:tcPr>
          <w:p w:rsidR="00D26198" w:rsidRPr="006F103F" w:rsidRDefault="00D26198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D74F0F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>
              <w:rPr>
                <w:rFonts w:ascii="Fontasy Himali" w:eastAsia="Times New Roman" w:hAnsi="Fontasy Himali" w:cs="Kalimati"/>
                <w:color w:val="212529"/>
                <w:sz w:val="20"/>
              </w:rPr>
              <w:t>5</w:t>
            </w:r>
            <w:r w:rsidR="002306FB"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राजेश पौडेल</w:t>
            </w:r>
          </w:p>
        </w:tc>
        <w:tc>
          <w:tcPr>
            <w:tcW w:w="2279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सव-ईन्जिनियर (अधिकृत छैटौं)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सडक शाखा</w:t>
            </w: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D74F0F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>
              <w:rPr>
                <w:rFonts w:ascii="Fontasy Himali" w:eastAsia="Times New Roman" w:hAnsi="Fontasy Himali" w:cs="Kalimati"/>
                <w:color w:val="212529"/>
                <w:sz w:val="20"/>
              </w:rPr>
              <w:t>6</w:t>
            </w:r>
            <w:r w:rsidR="002306FB" w:rsidRPr="006F103F">
              <w:rPr>
                <w:rFonts w:ascii="Fontasy Himali" w:eastAsia="Times New Roman" w:hAnsi="Fontasy Himali" w:cs="Kalimati"/>
                <w:color w:val="212529"/>
                <w:sz w:val="20"/>
              </w:rPr>
              <w:t>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 xml:space="preserve">श्री होमनाथ गौतम </w:t>
            </w:r>
          </w:p>
        </w:tc>
        <w:tc>
          <w:tcPr>
            <w:tcW w:w="2279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सव-ईन्जिनियर (अधिकृत छैटौं)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सडक शाखा</w:t>
            </w: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D74F0F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</w:rPr>
            </w:pPr>
            <w:r>
              <w:rPr>
                <w:rFonts w:ascii="Fontasy Himali" w:eastAsia="Times New Roman" w:hAnsi="Fontasy Himali" w:cs="Kalimati" w:hint="cs"/>
                <w:color w:val="212529"/>
                <w:sz w:val="20"/>
                <w:cs/>
              </w:rPr>
              <w:t>7</w:t>
            </w:r>
            <w:r w:rsidR="002306FB" w:rsidRPr="006F103F"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  <w:t>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सुविज्ञा पराजुली</w:t>
            </w:r>
          </w:p>
        </w:tc>
        <w:tc>
          <w:tcPr>
            <w:tcW w:w="2279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 xml:space="preserve">सव-ईन्जिनियर 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पुल शाखा</w:t>
            </w: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  <w:tr w:rsidR="002306FB" w:rsidRPr="00D9519E" w:rsidTr="005831D9">
        <w:tc>
          <w:tcPr>
            <w:tcW w:w="805" w:type="dxa"/>
          </w:tcPr>
          <w:p w:rsidR="002306FB" w:rsidRPr="006F103F" w:rsidRDefault="00D74F0F" w:rsidP="005831D9">
            <w:pPr>
              <w:jc w:val="center"/>
              <w:rPr>
                <w:rFonts w:ascii="Fontasy Himali" w:eastAsia="Times New Roman" w:hAnsi="Fontasy Himali" w:cs="Kalimati"/>
                <w:color w:val="212529"/>
                <w:sz w:val="20"/>
                <w:cs/>
              </w:rPr>
            </w:pPr>
            <w:r>
              <w:rPr>
                <w:rFonts w:ascii="Fontasy Himali" w:eastAsia="Times New Roman" w:hAnsi="Fontasy Himali" w:cs="Kalimati" w:hint="cs"/>
                <w:color w:val="212529"/>
                <w:sz w:val="20"/>
                <w:cs/>
              </w:rPr>
              <w:t>8</w:t>
            </w:r>
            <w:r w:rsidR="002306FB" w:rsidRPr="006F103F">
              <w:rPr>
                <w:rFonts w:ascii="Fontasy Himali" w:eastAsia="Times New Roman" w:hAnsi="Fontasy Himali" w:cs="Kalimati" w:hint="cs"/>
                <w:color w:val="212529"/>
                <w:sz w:val="20"/>
                <w:cs/>
              </w:rPr>
              <w:t>.</w:t>
            </w:r>
          </w:p>
        </w:tc>
        <w:tc>
          <w:tcPr>
            <w:tcW w:w="2311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श्री भगवान लामिछाने</w:t>
            </w:r>
          </w:p>
        </w:tc>
        <w:tc>
          <w:tcPr>
            <w:tcW w:w="2279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नायब सुब्बा</w:t>
            </w:r>
          </w:p>
        </w:tc>
        <w:tc>
          <w:tcPr>
            <w:tcW w:w="189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  <w:r w:rsidRPr="006F103F">
              <w:rPr>
                <w:rFonts w:ascii="Segoe UI" w:eastAsia="Times New Roman" w:hAnsi="Segoe UI" w:cs="Kalimati" w:hint="cs"/>
                <w:color w:val="212529"/>
                <w:sz w:val="20"/>
                <w:cs/>
              </w:rPr>
              <w:t>प्रशास शाखा</w:t>
            </w:r>
          </w:p>
        </w:tc>
        <w:tc>
          <w:tcPr>
            <w:tcW w:w="1260" w:type="dxa"/>
          </w:tcPr>
          <w:p w:rsidR="002306FB" w:rsidRPr="006F103F" w:rsidRDefault="002306FB" w:rsidP="005831D9">
            <w:pPr>
              <w:jc w:val="both"/>
              <w:rPr>
                <w:rFonts w:ascii="Segoe UI" w:eastAsia="Times New Roman" w:hAnsi="Segoe UI" w:cs="Kalimati"/>
                <w:color w:val="212529"/>
                <w:sz w:val="20"/>
                <w:cs/>
              </w:rPr>
            </w:pPr>
          </w:p>
        </w:tc>
      </w:tr>
    </w:tbl>
    <w:p w:rsidR="002306FB" w:rsidRDefault="002306FB" w:rsidP="002306FB">
      <w:pPr>
        <w:jc w:val="both"/>
        <w:rPr>
          <w:rFonts w:cs="Kalimati"/>
          <w:szCs w:val="22"/>
        </w:rPr>
      </w:pPr>
    </w:p>
    <w:p w:rsidR="002306FB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</w:p>
    <w:p w:rsidR="002306FB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</w:p>
    <w:p w:rsidR="002306FB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</w:p>
    <w:p w:rsidR="002306FB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</w:rPr>
        <w:lastRenderedPageBreak/>
        <w:t xml:space="preserve">6. </w:t>
      </w:r>
      <w:r w:rsidRPr="005005F6">
        <w:rPr>
          <w:rFonts w:cs="Kalimati" w:hint="cs"/>
          <w:b/>
          <w:bCs/>
          <w:szCs w:val="22"/>
          <w:u w:val="single"/>
          <w:cs/>
        </w:rPr>
        <w:t>सेवा प्राप्त गर्न लाग्ने दस्तर र अवधिः</w:t>
      </w:r>
    </w:p>
    <w:tbl>
      <w:tblPr>
        <w:tblStyle w:val="TableGrid"/>
        <w:tblW w:w="179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5130"/>
        <w:gridCol w:w="1980"/>
        <w:gridCol w:w="1620"/>
        <w:gridCol w:w="1440"/>
        <w:gridCol w:w="4860"/>
      </w:tblGrid>
      <w:tr w:rsidR="002306FB" w:rsidTr="005831D9">
        <w:trPr>
          <w:trHeight w:val="692"/>
        </w:trPr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क्र.स.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सुविधा/ मागको विषय /किसिम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सेवाग्राहिले पुर्याउनुपर्ने प्रक्रिया पेश गर्नुपर्ने कागजात/प्रमाणहरु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जिम्मेवार निकाय/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शाखा कर्मचारी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सेवा प्राप्त गर्न </w:t>
            </w:r>
          </w:p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लाग्ने दस्तुर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सेवा प्रप्त गर्न लाग्ने समय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गुनासो सुन्ने पदाधिकारी निकाय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१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सडक तथा सडक पुलको नयाँ आयोजनाको नाम 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 उपभोक्ता आवश्यक पर्ने आयोजनाहरुको सम्पुर्ण विवरण खुलाई तोकिएको फारम भरि पेश गर्ने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 सम्बन्धित वडा कार्यालयको सिफारिस पत्र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योजना शाखा /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प्रशासन शाखा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स्वीकृत भएको १ बर्ष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कार्यालय प्रमुख 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२.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सडक, सडक पुल आयोजना मर्मत माग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-उपभोक्ताको निवेदन 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-सम्बन्धित वडा कार्यालयको सिफारिस 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योजना शाखा /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प्रशासन शाखा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स्वीकृत भएको १ बर्ष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३.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सडक तथा पुल आयोजना सम्भाव्यता अध्यायन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-माग भई आएका आयोजनाहरुको प्रथमिकताका आधारमा गरिने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-उपभोक्ताको निवेदन 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-सम्बन्धित वडा कार्यालयको सिफारिस पत्र 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-उपभोक्ताले फिल्ड अध्यायन कार्यमा आवश्यक सहयोग गर्ने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योजना शाखा /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प्रशासन शाखा 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स्वीकृत भएको १ बर्ष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४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आयोजनाको विस्तृत सर्भेक्षण( </w:t>
            </w:r>
            <w:r w:rsidRPr="005562F2">
              <w:rPr>
                <w:sz w:val="18"/>
                <w:szCs w:val="18"/>
              </w:rPr>
              <w:t>DPR</w:t>
            </w:r>
            <w:r w:rsidRPr="005562F2">
              <w:rPr>
                <w:rFonts w:hint="cs"/>
                <w:sz w:val="18"/>
                <w:szCs w:val="18"/>
                <w:cs/>
              </w:rPr>
              <w:t xml:space="preserve">) तयारी, </w:t>
            </w:r>
            <w:r w:rsidRPr="005562F2">
              <w:rPr>
                <w:sz w:val="18"/>
                <w:szCs w:val="18"/>
              </w:rPr>
              <w:t>IEE,/EIA,RPGESI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-प्रक्रिया द्यारा छनोट भईसकेपछी मात्र विस्तृत अध्यायन गरिने 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 फिल्ड अध्ययन कार्यमा उपभोक्ताले आवश्यक सहयोग गर्ने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 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 ३ महिना 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५ 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खरिद प्रक्रिया 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कार्यालयले तोकेको बवश्यक कागजात पेश गर्ने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 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४५ -१२० दिन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६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आयोजना निर्माण कार्यको सम्झौता 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निर्माण कम्पनीको निवेदन 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-कार्यसम्पादन जमानत वा उपभोक्ता समितिको हकमा समितिले १० देखि २० प्रतिशत जनश्रमदान गर्ने प्रतिवद्यता सहितका निर्णयका प्रतिलिपि, सम्बन्धित वडाको निवेदन  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 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१५ दिन भित्र </w:t>
            </w:r>
          </w:p>
        </w:tc>
        <w:tc>
          <w:tcPr>
            <w:tcW w:w="486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Tr="005831D9">
        <w:tc>
          <w:tcPr>
            <w:tcW w:w="5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७</w:t>
            </w:r>
          </w:p>
        </w:tc>
        <w:tc>
          <w:tcPr>
            <w:tcW w:w="2340" w:type="dxa"/>
          </w:tcPr>
          <w:p w:rsidR="002306FB" w:rsidRPr="005562F2" w:rsidRDefault="002306FB" w:rsidP="005831D9">
            <w:pPr>
              <w:rPr>
                <w:sz w:val="18"/>
                <w:szCs w:val="18"/>
                <w:cs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बैक खाता सिफारिस</w:t>
            </w:r>
          </w:p>
        </w:tc>
        <w:tc>
          <w:tcPr>
            <w:tcW w:w="513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सिफारिस पत्र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-उपभोक्ता समितिको निर्णयको प्रतिलिपि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 समितिका पदाधिकारीहश्रको नागरिक्ताको प्रतिलिपि -१ र फोटो २ </w:t>
            </w:r>
            <w:r w:rsidRPr="005562F2">
              <w:rPr>
                <w:sz w:val="18"/>
                <w:szCs w:val="18"/>
                <w:cs/>
              </w:rPr>
              <w:t>–</w:t>
            </w:r>
            <w:r w:rsidRPr="005562F2">
              <w:rPr>
                <w:rFonts w:hint="cs"/>
                <w:sz w:val="18"/>
                <w:szCs w:val="18"/>
                <w:cs/>
              </w:rPr>
              <w:t>प्रति</w:t>
            </w:r>
          </w:p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- सम्बन्धित बैङ्कको खाता खोल्ने फारम </w:t>
            </w:r>
          </w:p>
        </w:tc>
        <w:tc>
          <w:tcPr>
            <w:tcW w:w="198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योजना शाखा/प्रशासन शाखा </w:t>
            </w:r>
          </w:p>
        </w:tc>
        <w:tc>
          <w:tcPr>
            <w:tcW w:w="162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निःशुक्क</w:t>
            </w:r>
          </w:p>
        </w:tc>
        <w:tc>
          <w:tcPr>
            <w:tcW w:w="1440" w:type="dxa"/>
          </w:tcPr>
          <w:p w:rsidR="002306FB" w:rsidRPr="005562F2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 xml:space="preserve">१ दिन </w:t>
            </w:r>
          </w:p>
        </w:tc>
        <w:tc>
          <w:tcPr>
            <w:tcW w:w="4860" w:type="dxa"/>
          </w:tcPr>
          <w:p w:rsidR="002306FB" w:rsidRDefault="002306FB" w:rsidP="005831D9">
            <w:pPr>
              <w:rPr>
                <w:sz w:val="18"/>
                <w:szCs w:val="18"/>
              </w:rPr>
            </w:pPr>
            <w:r w:rsidRPr="005562F2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  <w:p w:rsidR="002306FB" w:rsidRDefault="002306FB" w:rsidP="005831D9">
            <w:pPr>
              <w:rPr>
                <w:sz w:val="18"/>
                <w:szCs w:val="18"/>
              </w:rPr>
            </w:pPr>
          </w:p>
          <w:p w:rsidR="002306FB" w:rsidRDefault="002306FB" w:rsidP="005831D9">
            <w:pPr>
              <w:rPr>
                <w:sz w:val="18"/>
                <w:szCs w:val="18"/>
              </w:rPr>
            </w:pPr>
          </w:p>
          <w:p w:rsidR="002306FB" w:rsidRDefault="002306FB" w:rsidP="005831D9">
            <w:pPr>
              <w:rPr>
                <w:sz w:val="18"/>
                <w:szCs w:val="18"/>
              </w:rPr>
            </w:pPr>
          </w:p>
          <w:p w:rsidR="002306FB" w:rsidRDefault="002306FB" w:rsidP="005831D9">
            <w:pPr>
              <w:rPr>
                <w:sz w:val="18"/>
                <w:szCs w:val="18"/>
              </w:rPr>
            </w:pP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क्र.स.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सुविधा/मागको/विषय/</w:t>
            </w: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किसिम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सेवाग्राहिले पुर्याउनुपर्ने प्रक्रिया /पेश गर्नुपर्ने कागजात/प्रामाणहरु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जिम्मेवार निकाय/शाखा कर्मचारी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सेवा प्राप्त गर्न लाग्ने दस्तुर 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सेवा प्राप्त गर्न लाग्ने समय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गुनासो सुन्ने पदाधिकारी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 निकाय 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८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निर्माण कार्य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-प्रदेश सरकारले तोकेबमोजिमको जनश्रमदान अनिवार्य जुटाउनुपर्नेछ ।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आयोजनाको संरचना निर्माणको लागि जग्गा निःशुल्क उपलब्ध गरायनुपर्ने</w:t>
            </w: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-निर्माण कम्पनी उपभोक्ता समितिले तोकिएको गुणस्तर बमोजिम निर्माण कार्य गर्नुपर्ने 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निर्माण शाखा /ईन्जिनियर प्राविधिक 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सम्झौतामा उल्लेख भए अनुसार 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९.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निर्माणको मर्मत सुधार 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कार्य सकिएको १ बर्ष सम्म निर्माण कम्पनीले नै मर्मत सुधार गर्नुपर्ने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मर्मत सम्भार शाखा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 बर्ष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१०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निर्माण संचालन सम्बन्धमा प्राविधिक सहयोग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कम्पनी उपभोक्ता समितिको निवेदन साथ बवश्यक विवरण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निर्माण शाखा /ईन्जिनियर प्राविधिक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तुरुन्तै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११.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/अनुगमन निरिक्षण/सुपरिवेक्षण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कार्यालयको निर्देशन पालता गर्नुपर्ने</w:t>
            </w: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व्यवसायी /उपभोक्ता समितिले कामको विवरण पेश गर्ने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कार्यालय प्रमुख/ योजना / प्राविधिक र सम्बन्धित शाखा 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निरन्तर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१२.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बिल भुक्तानी 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परामर्दाता निर्माण व्यवसायी उपभोक्ता समितिको निवेदन निर्णय पेश गर्नुपर्ने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-सामाग्री खर्चको विवरण पेश गर्नुपर्ने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-नापि किताब, बिल, कार्यसम्पन्न प्रतिवेदन पेश गर्नुपर्ने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lastRenderedPageBreak/>
              <w:t>-बैंक खाताको विवरण पेश गर्नुपर्ने</w:t>
            </w: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-निर्माण व्यवसायी उपभोक्ता समितिले कार्यालयको निर्देशन पालना गर्नुपर्ने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lastRenderedPageBreak/>
              <w:t xml:space="preserve">योजना शाखा /ईन्जिनियर /प्राविधिक/ जिन्सी र लेखा शाखा 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बिल प्राप्त भएको मितिले १ महिना भित्र 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lastRenderedPageBreak/>
              <w:t>१३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आयोजनाको हस्तानतरण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-आयोजना सम्पन्न हुनासाथ आयोजनाको स्वामित्व उपभोक्तामा हस्तान्तरण हुने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आयोजना सम्पन्न भएको १ महिना भित्र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</w:tc>
      </w:tr>
      <w:tr w:rsidR="002306FB" w:rsidRPr="0008715D" w:rsidTr="005831D9">
        <w:tc>
          <w:tcPr>
            <w:tcW w:w="5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१४</w:t>
            </w:r>
          </w:p>
        </w:tc>
        <w:tc>
          <w:tcPr>
            <w:tcW w:w="23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धरौटी फुकुवा </w:t>
            </w:r>
          </w:p>
        </w:tc>
        <w:tc>
          <w:tcPr>
            <w:tcW w:w="513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-कर चुक्ता प्रमाणपत्र 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-मुल्य अभिवृदि कर समायोजना पत्र </w:t>
            </w: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--प्राविधिकको सिफारिस पत्र </w:t>
            </w:r>
          </w:p>
        </w:tc>
        <w:tc>
          <w:tcPr>
            <w:tcW w:w="198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योजना /ईन्जिनियर/ प्राविधिक</w:t>
            </w:r>
          </w:p>
        </w:tc>
        <w:tc>
          <w:tcPr>
            <w:tcW w:w="162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नि</w:t>
            </w:r>
            <w:r w:rsidRPr="0008715D">
              <w:rPr>
                <w:sz w:val="18"/>
                <w:szCs w:val="18"/>
              </w:rPr>
              <w:t>:</w:t>
            </w:r>
            <w:r w:rsidRPr="0008715D">
              <w:rPr>
                <w:rFonts w:hint="cs"/>
                <w:sz w:val="18"/>
                <w:szCs w:val="18"/>
                <w:cs/>
              </w:rPr>
              <w:t>शुल्क</w:t>
            </w:r>
          </w:p>
        </w:tc>
        <w:tc>
          <w:tcPr>
            <w:tcW w:w="1440" w:type="dxa"/>
          </w:tcPr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 xml:space="preserve">निवेदन पेश भएको १ महिना भित्र </w:t>
            </w:r>
          </w:p>
        </w:tc>
        <w:tc>
          <w:tcPr>
            <w:tcW w:w="4860" w:type="dxa"/>
          </w:tcPr>
          <w:p w:rsidR="002306FB" w:rsidRPr="0008715D" w:rsidRDefault="002306FB" w:rsidP="005831D9">
            <w:pPr>
              <w:rPr>
                <w:sz w:val="18"/>
                <w:szCs w:val="18"/>
              </w:rPr>
            </w:pPr>
            <w:r w:rsidRPr="0008715D">
              <w:rPr>
                <w:rFonts w:hint="cs"/>
                <w:sz w:val="18"/>
                <w:szCs w:val="18"/>
                <w:cs/>
              </w:rPr>
              <w:t>कार्यालय प्रमुख</w:t>
            </w:r>
          </w:p>
          <w:p w:rsidR="002306FB" w:rsidRPr="0008715D" w:rsidRDefault="002306FB" w:rsidP="005831D9">
            <w:pPr>
              <w:rPr>
                <w:sz w:val="18"/>
                <w:szCs w:val="18"/>
              </w:rPr>
            </w:pPr>
          </w:p>
          <w:p w:rsidR="002306FB" w:rsidRPr="0008715D" w:rsidRDefault="002306FB" w:rsidP="005831D9">
            <w:pPr>
              <w:rPr>
                <w:sz w:val="18"/>
                <w:szCs w:val="18"/>
                <w:cs/>
              </w:rPr>
            </w:pPr>
          </w:p>
        </w:tc>
      </w:tr>
    </w:tbl>
    <w:p w:rsidR="002306FB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</w:p>
    <w:p w:rsidR="002306FB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b/>
          <w:bCs/>
          <w:szCs w:val="22"/>
          <w:u w:val="single"/>
          <w:cs/>
        </w:rPr>
        <w:t xml:space="preserve">7. </w:t>
      </w:r>
      <w:r w:rsidRPr="006074A1">
        <w:rPr>
          <w:rFonts w:cs="Kalimati" w:hint="cs"/>
          <w:b/>
          <w:bCs/>
          <w:szCs w:val="22"/>
          <w:u w:val="single"/>
          <w:cs/>
        </w:rPr>
        <w:t>सम्पादन गरेको कामको विवरणः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625"/>
        <w:gridCol w:w="2160"/>
        <w:gridCol w:w="1620"/>
        <w:gridCol w:w="1440"/>
        <w:gridCol w:w="1530"/>
        <w:gridCol w:w="1440"/>
        <w:gridCol w:w="990"/>
      </w:tblGrid>
      <w:tr w:rsidR="002306FB" w:rsidTr="006F4EC2">
        <w:tc>
          <w:tcPr>
            <w:tcW w:w="625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2160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आयोजनाको नाम</w:t>
            </w:r>
          </w:p>
        </w:tc>
        <w:tc>
          <w:tcPr>
            <w:tcW w:w="1620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  <w:cs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बिनियोजित बजेट</w:t>
            </w:r>
            <w:r w:rsidRPr="003A67F7">
              <w:rPr>
                <w:rFonts w:cs="Kalimati"/>
                <w:b/>
                <w:bCs/>
                <w:sz w:val="20"/>
              </w:rPr>
              <w:t xml:space="preserve"> </w:t>
            </w:r>
            <w:r w:rsidRPr="003A67F7">
              <w:rPr>
                <w:rFonts w:cs="Kalimati" w:hint="cs"/>
                <w:b/>
                <w:bCs/>
                <w:sz w:val="20"/>
                <w:cs/>
              </w:rPr>
              <w:t>हजारमा</w:t>
            </w:r>
          </w:p>
        </w:tc>
        <w:tc>
          <w:tcPr>
            <w:tcW w:w="1440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हालसम्मको खर्च</w:t>
            </w:r>
          </w:p>
        </w:tc>
        <w:tc>
          <w:tcPr>
            <w:tcW w:w="1530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यस त्रेमासिकको भौतिक प्रगति</w:t>
            </w:r>
            <w:r w:rsidRPr="003A67F7">
              <w:rPr>
                <w:rFonts w:cs="Kalimati"/>
                <w:b/>
                <w:bCs/>
                <w:sz w:val="20"/>
              </w:rPr>
              <w:t>%</w:t>
            </w:r>
          </w:p>
        </w:tc>
        <w:tc>
          <w:tcPr>
            <w:tcW w:w="1440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यस त्रेमासिकको वित्तीय प्रगति</w:t>
            </w:r>
            <w:r w:rsidRPr="003A67F7">
              <w:rPr>
                <w:rFonts w:cs="Kalimati"/>
                <w:b/>
                <w:bCs/>
                <w:sz w:val="20"/>
              </w:rPr>
              <w:t xml:space="preserve"> %</w:t>
            </w:r>
          </w:p>
        </w:tc>
        <w:tc>
          <w:tcPr>
            <w:tcW w:w="990" w:type="dxa"/>
          </w:tcPr>
          <w:p w:rsidR="002306FB" w:rsidRPr="003A67F7" w:rsidRDefault="002306FB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 w:rsidRPr="003A67F7"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2306FB" w:rsidTr="006F4EC2">
        <w:tc>
          <w:tcPr>
            <w:tcW w:w="625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1.</w:t>
            </w:r>
          </w:p>
        </w:tc>
        <w:tc>
          <w:tcPr>
            <w:tcW w:w="216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 xml:space="preserve">रानीटारी छँङ देखि मानुङ किल्चोक घुमती हर्कपुर भिमाद सडक </w:t>
            </w:r>
          </w:p>
        </w:tc>
        <w:tc>
          <w:tcPr>
            <w:tcW w:w="1620" w:type="dxa"/>
          </w:tcPr>
          <w:p w:rsidR="002306FB" w:rsidRPr="003A67F7" w:rsidRDefault="002306FB" w:rsidP="006F4EC2">
            <w:pPr>
              <w:jc w:val="center"/>
              <w:rPr>
                <w:rFonts w:cs="Kalimati"/>
                <w:sz w:val="20"/>
              </w:rPr>
            </w:pPr>
            <w:r w:rsidRPr="003A67F7">
              <w:rPr>
                <w:rFonts w:cs="Kalimati" w:hint="cs"/>
                <w:sz w:val="20"/>
                <w:cs/>
              </w:rPr>
              <w:t>160000</w:t>
            </w:r>
            <w:r w:rsidR="006F4EC2">
              <w:rPr>
                <w:rFonts w:cs="Kalimati" w:hint="cs"/>
                <w:sz w:val="20"/>
                <w:cs/>
              </w:rPr>
              <w:t>.00</w:t>
            </w:r>
          </w:p>
        </w:tc>
        <w:tc>
          <w:tcPr>
            <w:tcW w:w="1440" w:type="dxa"/>
          </w:tcPr>
          <w:p w:rsidR="002306FB" w:rsidRPr="003A67F7" w:rsidRDefault="0019412D" w:rsidP="006F4EC2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88767.156</w:t>
            </w:r>
          </w:p>
        </w:tc>
        <w:tc>
          <w:tcPr>
            <w:tcW w:w="153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55</w:t>
            </w:r>
          </w:p>
        </w:tc>
        <w:tc>
          <w:tcPr>
            <w:tcW w:w="144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55.47</w:t>
            </w:r>
          </w:p>
        </w:tc>
        <w:tc>
          <w:tcPr>
            <w:tcW w:w="99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Tr="006F4EC2">
        <w:tc>
          <w:tcPr>
            <w:tcW w:w="625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2.</w:t>
            </w:r>
          </w:p>
        </w:tc>
        <w:tc>
          <w:tcPr>
            <w:tcW w:w="2160" w:type="dxa"/>
          </w:tcPr>
          <w:p w:rsidR="002306FB" w:rsidRPr="003A67F7" w:rsidRDefault="006F4EC2" w:rsidP="005831D9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लोचेडाँडा कृषि सडक </w:t>
            </w:r>
          </w:p>
        </w:tc>
        <w:tc>
          <w:tcPr>
            <w:tcW w:w="162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2</w:t>
            </w:r>
            <w:r w:rsidR="002306FB" w:rsidRPr="003A67F7">
              <w:rPr>
                <w:rFonts w:cs="Kalimati" w:hint="cs"/>
                <w:sz w:val="20"/>
                <w:cs/>
              </w:rPr>
              <w:t>0000</w:t>
            </w:r>
            <w:r>
              <w:rPr>
                <w:rFonts w:cs="Kalimati" w:hint="cs"/>
                <w:sz w:val="20"/>
                <w:cs/>
              </w:rPr>
              <w:t>.00</w:t>
            </w:r>
          </w:p>
        </w:tc>
        <w:tc>
          <w:tcPr>
            <w:tcW w:w="1440" w:type="dxa"/>
          </w:tcPr>
          <w:p w:rsidR="002306FB" w:rsidRPr="003A67F7" w:rsidRDefault="002306FB" w:rsidP="006F4EC2">
            <w:pPr>
              <w:jc w:val="center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1</w:t>
            </w:r>
            <w:r w:rsidR="006F4EC2">
              <w:rPr>
                <w:rFonts w:cs="Kalimati" w:hint="cs"/>
                <w:sz w:val="20"/>
                <w:cs/>
              </w:rPr>
              <w:t>9900.87</w:t>
            </w:r>
          </w:p>
        </w:tc>
        <w:tc>
          <w:tcPr>
            <w:tcW w:w="153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100</w:t>
            </w:r>
          </w:p>
        </w:tc>
        <w:tc>
          <w:tcPr>
            <w:tcW w:w="144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99.66</w:t>
            </w:r>
          </w:p>
        </w:tc>
        <w:tc>
          <w:tcPr>
            <w:tcW w:w="99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Tr="006F4EC2">
        <w:tc>
          <w:tcPr>
            <w:tcW w:w="625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3.</w:t>
            </w:r>
          </w:p>
        </w:tc>
        <w:tc>
          <w:tcPr>
            <w:tcW w:w="216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शालिग्राम करिडोर लोकमार्ग (बैडी घिरिङ देवघाट खण्डकी दोस्रो खण्ड</w:t>
            </w:r>
          </w:p>
        </w:tc>
        <w:tc>
          <w:tcPr>
            <w:tcW w:w="162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40000.00</w:t>
            </w:r>
          </w:p>
        </w:tc>
        <w:tc>
          <w:tcPr>
            <w:tcW w:w="144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12200.00</w:t>
            </w:r>
          </w:p>
        </w:tc>
        <w:tc>
          <w:tcPr>
            <w:tcW w:w="153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73</w:t>
            </w:r>
          </w:p>
        </w:tc>
        <w:tc>
          <w:tcPr>
            <w:tcW w:w="1440" w:type="dxa"/>
          </w:tcPr>
          <w:p w:rsidR="002306FB" w:rsidRPr="003A67F7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73</w:t>
            </w:r>
          </w:p>
        </w:tc>
        <w:tc>
          <w:tcPr>
            <w:tcW w:w="99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6F4EC2" w:rsidTr="006F4EC2">
        <w:tc>
          <w:tcPr>
            <w:tcW w:w="625" w:type="dxa"/>
          </w:tcPr>
          <w:p w:rsidR="006F4EC2" w:rsidRPr="003A67F7" w:rsidRDefault="006F4EC2" w:rsidP="005831D9">
            <w:pPr>
              <w:jc w:val="both"/>
              <w:rPr>
                <w:rFonts w:cs="Kalimati"/>
                <w:sz w:val="20"/>
                <w:cs/>
              </w:rPr>
            </w:pPr>
          </w:p>
        </w:tc>
        <w:tc>
          <w:tcPr>
            <w:tcW w:w="2160" w:type="dxa"/>
          </w:tcPr>
          <w:p w:rsidR="006F4EC2" w:rsidRPr="003A67F7" w:rsidRDefault="006F4EC2" w:rsidP="005831D9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बाराही रानीमार्ग</w:t>
            </w:r>
          </w:p>
        </w:tc>
        <w:tc>
          <w:tcPr>
            <w:tcW w:w="1620" w:type="dxa"/>
          </w:tcPr>
          <w:p w:rsidR="006F4EC2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20000.00</w:t>
            </w:r>
          </w:p>
        </w:tc>
        <w:tc>
          <w:tcPr>
            <w:tcW w:w="1440" w:type="dxa"/>
          </w:tcPr>
          <w:p w:rsidR="006F4EC2" w:rsidRDefault="006F4EC2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1950.00</w:t>
            </w:r>
          </w:p>
        </w:tc>
        <w:tc>
          <w:tcPr>
            <w:tcW w:w="1530" w:type="dxa"/>
          </w:tcPr>
          <w:p w:rsidR="006F4EC2" w:rsidRDefault="00640926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100</w:t>
            </w:r>
          </w:p>
        </w:tc>
        <w:tc>
          <w:tcPr>
            <w:tcW w:w="1440" w:type="dxa"/>
          </w:tcPr>
          <w:p w:rsidR="006F4EC2" w:rsidRDefault="00640926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95.89</w:t>
            </w:r>
          </w:p>
        </w:tc>
        <w:tc>
          <w:tcPr>
            <w:tcW w:w="990" w:type="dxa"/>
          </w:tcPr>
          <w:p w:rsidR="006F4EC2" w:rsidRPr="003A67F7" w:rsidRDefault="006F4EC2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Tr="006F4EC2">
        <w:tc>
          <w:tcPr>
            <w:tcW w:w="625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4.</w:t>
            </w:r>
          </w:p>
        </w:tc>
        <w:tc>
          <w:tcPr>
            <w:tcW w:w="216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3A67F7">
              <w:rPr>
                <w:rFonts w:cs="Kalimati" w:hint="cs"/>
                <w:sz w:val="20"/>
                <w:cs/>
              </w:rPr>
              <w:t>बुद्धसिंङ मार्ग</w:t>
            </w:r>
          </w:p>
        </w:tc>
        <w:tc>
          <w:tcPr>
            <w:tcW w:w="1620" w:type="dxa"/>
          </w:tcPr>
          <w:p w:rsidR="002306FB" w:rsidRPr="003A67F7" w:rsidRDefault="00640926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50000.00</w:t>
            </w:r>
          </w:p>
        </w:tc>
        <w:tc>
          <w:tcPr>
            <w:tcW w:w="1440" w:type="dxa"/>
          </w:tcPr>
          <w:p w:rsidR="002306FB" w:rsidRPr="003A67F7" w:rsidRDefault="00640926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10000.00</w:t>
            </w:r>
          </w:p>
        </w:tc>
        <w:tc>
          <w:tcPr>
            <w:tcW w:w="1530" w:type="dxa"/>
          </w:tcPr>
          <w:p w:rsidR="002306FB" w:rsidRPr="003A67F7" w:rsidRDefault="00DD3793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17.2</w:t>
            </w:r>
          </w:p>
        </w:tc>
        <w:tc>
          <w:tcPr>
            <w:tcW w:w="1440" w:type="dxa"/>
          </w:tcPr>
          <w:p w:rsidR="002306FB" w:rsidRPr="003A67F7" w:rsidRDefault="00DD3793" w:rsidP="006F4EC2">
            <w:pPr>
              <w:jc w:val="center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17.2</w:t>
            </w:r>
          </w:p>
        </w:tc>
        <w:tc>
          <w:tcPr>
            <w:tcW w:w="990" w:type="dxa"/>
          </w:tcPr>
          <w:p w:rsidR="002306FB" w:rsidRPr="003A67F7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</w:tbl>
    <w:p w:rsidR="002306FB" w:rsidRDefault="002306FB" w:rsidP="002306FB">
      <w:pPr>
        <w:jc w:val="both"/>
        <w:rPr>
          <w:rFonts w:cs="Kalimati"/>
          <w:szCs w:val="22"/>
        </w:rPr>
      </w:pPr>
    </w:p>
    <w:p w:rsidR="002306FB" w:rsidRPr="00D9519E" w:rsidRDefault="002306FB" w:rsidP="00DD3793">
      <w:pPr>
        <w:spacing w:after="0" w:line="240" w:lineRule="auto"/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 xml:space="preserve">8. सूचना अधिकारी र </w:t>
      </w:r>
      <w:r w:rsidR="00640926">
        <w:rPr>
          <w:rFonts w:cs="Kalimati" w:hint="cs"/>
          <w:sz w:val="20"/>
          <w:cs/>
        </w:rPr>
        <w:t xml:space="preserve">कार्यालय </w:t>
      </w:r>
      <w:r w:rsidRPr="00D9519E">
        <w:rPr>
          <w:rFonts w:cs="Kalimati" w:hint="cs"/>
          <w:sz w:val="20"/>
          <w:cs/>
        </w:rPr>
        <w:t>प्रमुखको नामथर र पदः</w:t>
      </w:r>
    </w:p>
    <w:p w:rsidR="002306FB" w:rsidRPr="00D9519E" w:rsidRDefault="002306FB" w:rsidP="00DD3793">
      <w:pPr>
        <w:spacing w:after="0" w:line="240" w:lineRule="auto"/>
        <w:jc w:val="both"/>
        <w:rPr>
          <w:rFonts w:cs="Kalimati"/>
          <w:b/>
          <w:bCs/>
          <w:sz w:val="20"/>
        </w:rPr>
      </w:pPr>
      <w:r w:rsidRPr="00D9519E">
        <w:rPr>
          <w:rFonts w:cs="Kalimati" w:hint="cs"/>
          <w:sz w:val="20"/>
          <w:cs/>
        </w:rPr>
        <w:t xml:space="preserve">सूचना अधिकारीः </w:t>
      </w:r>
      <w:r w:rsidRPr="00D9519E">
        <w:rPr>
          <w:rFonts w:cs="Kalimati" w:hint="cs"/>
          <w:b/>
          <w:bCs/>
          <w:sz w:val="20"/>
          <w:cs/>
        </w:rPr>
        <w:t>ईन्जिनियर श्री धनमाया मिश्र</w:t>
      </w:r>
    </w:p>
    <w:p w:rsidR="009F244E" w:rsidRDefault="002306FB" w:rsidP="00DD3793">
      <w:pPr>
        <w:spacing w:after="0" w:line="240" w:lineRule="auto"/>
        <w:jc w:val="both"/>
        <w:rPr>
          <w:rFonts w:cs="Kalimati"/>
          <w:b/>
          <w:bCs/>
          <w:szCs w:val="22"/>
          <w:u w:val="single"/>
        </w:rPr>
      </w:pPr>
      <w:r w:rsidRPr="00D9519E">
        <w:rPr>
          <w:rFonts w:cs="Kalimati" w:hint="cs"/>
          <w:sz w:val="20"/>
          <w:cs/>
        </w:rPr>
        <w:t xml:space="preserve">कार्यालय प्रमुखः </w:t>
      </w:r>
      <w:r w:rsidR="005C2E1B" w:rsidRPr="005F7146">
        <w:rPr>
          <w:rFonts w:cs="Kalimati" w:hint="cs"/>
          <w:b/>
          <w:bCs/>
          <w:sz w:val="20"/>
          <w:cs/>
        </w:rPr>
        <w:t>सि.डि.इ.</w:t>
      </w:r>
      <w:r w:rsidRPr="00D9519E">
        <w:rPr>
          <w:rFonts w:cs="Kalimati" w:hint="cs"/>
          <w:sz w:val="20"/>
          <w:cs/>
        </w:rPr>
        <w:t xml:space="preserve"> </w:t>
      </w:r>
      <w:r w:rsidR="005C2E1B">
        <w:rPr>
          <w:rFonts w:cs="Kalimati" w:hint="cs"/>
          <w:b/>
          <w:bCs/>
          <w:sz w:val="20"/>
          <w:cs/>
        </w:rPr>
        <w:t xml:space="preserve">श्री कृष्ण आचार्य </w:t>
      </w:r>
    </w:p>
    <w:p w:rsidR="00DD3793" w:rsidRDefault="00DD3793" w:rsidP="00DD3793">
      <w:pPr>
        <w:spacing w:after="0" w:line="240" w:lineRule="auto"/>
        <w:jc w:val="both"/>
        <w:rPr>
          <w:rFonts w:cs="Kalimati"/>
          <w:b/>
          <w:bCs/>
          <w:szCs w:val="22"/>
          <w:u w:val="single"/>
        </w:rPr>
      </w:pPr>
    </w:p>
    <w:p w:rsidR="002306FB" w:rsidRPr="00D9519E" w:rsidRDefault="002306FB" w:rsidP="002306FB">
      <w:pPr>
        <w:jc w:val="both"/>
        <w:rPr>
          <w:rFonts w:cs="Kalimati"/>
          <w:b/>
          <w:bCs/>
          <w:szCs w:val="22"/>
          <w:u w:val="single"/>
        </w:rPr>
      </w:pPr>
      <w:r w:rsidRPr="00D9519E">
        <w:rPr>
          <w:rFonts w:cs="Kalimati" w:hint="cs"/>
          <w:b/>
          <w:bCs/>
          <w:szCs w:val="22"/>
          <w:u w:val="single"/>
          <w:cs/>
        </w:rPr>
        <w:t>9. ऐन, नियम, विनियम वा निर्देशिकाः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सार्वजनिक खरिद ऐन, 2063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सार्वजनिक खरिद नियमावली, 2064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गण्डकी प्रदेश सार्वजनिक खरिद सम्बन्धी प्रदेश नियमावली, 2076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आर्थिक कार्यविधि तथा वित्तीय उत्तरदायित्व ऐन, 2076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आर्थिक कार्यविधि तथा वित्तीय उत्तरदायित्व नियमावली, 2077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ascii="Preeti" w:hAnsi="Preeti" w:cs="Kalimati" w:hint="cs"/>
          <w:sz w:val="20"/>
          <w:cs/>
        </w:rPr>
        <w:t>गण्डकी प्रदेश बजेट तथा कार्यक्रम सम्बन्धी एकिकृत कार्यविधि २०७७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निजामती सेवा ऐन, 2049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निजामती सेवा नियमावली, 2050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गण्डकी प्रदेश निजामती सेवा ऐन, 2079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>गण्डकी प्रदेश निजामती सेवा नियमावली, 2079</w:t>
      </w:r>
    </w:p>
    <w:p w:rsidR="002306FB" w:rsidRPr="00F4799F" w:rsidRDefault="002306FB" w:rsidP="002306FB">
      <w:pPr>
        <w:pStyle w:val="ListParagraph"/>
        <w:rPr>
          <w:rFonts w:cs="Kalimati"/>
          <w:b/>
          <w:bCs/>
          <w:szCs w:val="22"/>
          <w:cs/>
        </w:rPr>
      </w:pPr>
    </w:p>
    <w:p w:rsidR="002306FB" w:rsidRPr="00F4799F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Cs w:val="22"/>
        </w:rPr>
      </w:pPr>
      <w:r w:rsidRPr="00F4799F">
        <w:rPr>
          <w:rFonts w:cs="Kalimati" w:hint="cs"/>
          <w:b/>
          <w:bCs/>
          <w:szCs w:val="22"/>
          <w:cs/>
        </w:rPr>
        <w:t>आम्दानी खर्च तथा आर्थिक कारोबार सम्बन्धी अध्यवधिक विवरणः</w:t>
      </w:r>
    </w:p>
    <w:p w:rsidR="002306FB" w:rsidRPr="00F4799F" w:rsidRDefault="002306FB" w:rsidP="002306FB">
      <w:pPr>
        <w:jc w:val="both"/>
        <w:rPr>
          <w:rFonts w:cs="Kalimati"/>
          <w:b/>
          <w:bCs/>
          <w:szCs w:val="22"/>
        </w:rPr>
      </w:pPr>
      <w:r w:rsidRPr="00F4799F">
        <w:rPr>
          <w:rFonts w:cs="Kalimati" w:hint="cs"/>
          <w:b/>
          <w:bCs/>
          <w:szCs w:val="22"/>
          <w:cs/>
        </w:rPr>
        <w:t>आम्दानी खर्च 2080/81 श्रावण देखि आश्विन सम्म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440"/>
        <w:gridCol w:w="1831"/>
        <w:gridCol w:w="1693"/>
        <w:gridCol w:w="1879"/>
        <w:gridCol w:w="1336"/>
      </w:tblGrid>
      <w:tr w:rsidR="002306FB" w:rsidTr="005831D9">
        <w:tc>
          <w:tcPr>
            <w:tcW w:w="715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1440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विवरण</w:t>
            </w:r>
          </w:p>
        </w:tc>
        <w:tc>
          <w:tcPr>
            <w:tcW w:w="1812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आम्दानी</w:t>
            </w:r>
          </w:p>
        </w:tc>
        <w:tc>
          <w:tcPr>
            <w:tcW w:w="1652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खर्च</w:t>
            </w:r>
          </w:p>
        </w:tc>
        <w:tc>
          <w:tcPr>
            <w:tcW w:w="1879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बाँकी</w:t>
            </w:r>
          </w:p>
        </w:tc>
        <w:tc>
          <w:tcPr>
            <w:tcW w:w="1336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2306FB" w:rsidTr="005831D9">
        <w:tc>
          <w:tcPr>
            <w:tcW w:w="71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1.</w:t>
            </w:r>
          </w:p>
        </w:tc>
        <w:tc>
          <w:tcPr>
            <w:tcW w:w="144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चालु</w:t>
            </w:r>
          </w:p>
        </w:tc>
        <w:tc>
          <w:tcPr>
            <w:tcW w:w="1812" w:type="dxa"/>
          </w:tcPr>
          <w:p w:rsidR="002306FB" w:rsidRPr="00D9519E" w:rsidRDefault="00DD3793" w:rsidP="005831D9">
            <w:pPr>
              <w:jc w:val="both"/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74</w:t>
            </w:r>
            <w:r w:rsidR="007B1E8B">
              <w:rPr>
                <w:rFonts w:cs="Kalimati" w:hint="cs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>42</w:t>
            </w:r>
            <w:r w:rsidR="007B1E8B">
              <w:rPr>
                <w:rFonts w:cs="Kalimati" w:hint="cs"/>
                <w:sz w:val="20"/>
                <w:cs/>
              </w:rPr>
              <w:t>,000</w:t>
            </w:r>
          </w:p>
        </w:tc>
        <w:tc>
          <w:tcPr>
            <w:tcW w:w="1652" w:type="dxa"/>
          </w:tcPr>
          <w:p w:rsidR="002306FB" w:rsidRPr="00D9519E" w:rsidRDefault="00DD3793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26</w:t>
            </w:r>
            <w:r w:rsidR="007B1E8B">
              <w:rPr>
                <w:rFonts w:cs="Kalimati" w:hint="cs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>01</w:t>
            </w:r>
            <w:r w:rsidR="007B1E8B">
              <w:rPr>
                <w:rFonts w:cs="Kalimati" w:hint="cs"/>
                <w:sz w:val="20"/>
                <w:cs/>
              </w:rPr>
              <w:t>,</w:t>
            </w:r>
            <w:r>
              <w:rPr>
                <w:rFonts w:cs="Kalimati" w:hint="cs"/>
                <w:sz w:val="20"/>
                <w:cs/>
              </w:rPr>
              <w:t>629</w:t>
            </w:r>
            <w:r w:rsidR="007B1E8B">
              <w:rPr>
                <w:rFonts w:cs="Kalimati" w:hint="cs"/>
                <w:sz w:val="20"/>
                <w:cs/>
              </w:rPr>
              <w:t>.00</w:t>
            </w:r>
          </w:p>
        </w:tc>
        <w:tc>
          <w:tcPr>
            <w:tcW w:w="1879" w:type="dxa"/>
          </w:tcPr>
          <w:p w:rsidR="002306FB" w:rsidRPr="00D9519E" w:rsidRDefault="007B1E8B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48,40,371.00</w:t>
            </w:r>
          </w:p>
        </w:tc>
        <w:tc>
          <w:tcPr>
            <w:tcW w:w="1336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Tr="005831D9">
        <w:tc>
          <w:tcPr>
            <w:tcW w:w="71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2.</w:t>
            </w:r>
          </w:p>
        </w:tc>
        <w:tc>
          <w:tcPr>
            <w:tcW w:w="144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पूँजिगत</w:t>
            </w:r>
          </w:p>
        </w:tc>
        <w:tc>
          <w:tcPr>
            <w:tcW w:w="1812" w:type="dxa"/>
          </w:tcPr>
          <w:p w:rsidR="002306FB" w:rsidRPr="00D9519E" w:rsidRDefault="007B1E8B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1,20,89,46000</w:t>
            </w:r>
          </w:p>
        </w:tc>
        <w:tc>
          <w:tcPr>
            <w:tcW w:w="1652" w:type="dxa"/>
          </w:tcPr>
          <w:p w:rsidR="002306FB" w:rsidRPr="00D9519E" w:rsidRDefault="007B1E8B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10,96,02,775</w:t>
            </w:r>
          </w:p>
        </w:tc>
        <w:tc>
          <w:tcPr>
            <w:tcW w:w="1879" w:type="dxa"/>
          </w:tcPr>
          <w:p w:rsidR="002306FB" w:rsidRPr="00D9519E" w:rsidRDefault="007B1E8B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10,99,34,</w:t>
            </w:r>
            <w:bookmarkStart w:id="0" w:name="_GoBack"/>
            <w:bookmarkEnd w:id="0"/>
            <w:r>
              <w:rPr>
                <w:rFonts w:cs="Kalimati" w:hint="cs"/>
                <w:sz w:val="20"/>
                <w:cs/>
              </w:rPr>
              <w:t>3225</w:t>
            </w:r>
          </w:p>
        </w:tc>
        <w:tc>
          <w:tcPr>
            <w:tcW w:w="1336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</w:tbl>
    <w:p w:rsidR="002306FB" w:rsidRPr="0012600E" w:rsidRDefault="002306FB" w:rsidP="002306FB">
      <w:pPr>
        <w:jc w:val="both"/>
        <w:rPr>
          <w:rFonts w:cs="Kalimati"/>
          <w:szCs w:val="22"/>
          <w:cs/>
        </w:rPr>
      </w:pPr>
    </w:p>
    <w:p w:rsidR="002306FB" w:rsidRPr="00D9519E" w:rsidRDefault="002306FB" w:rsidP="002306FB">
      <w:pPr>
        <w:jc w:val="both"/>
        <w:rPr>
          <w:rFonts w:cs="Kalimati"/>
          <w:b/>
          <w:bCs/>
          <w:sz w:val="20"/>
        </w:rPr>
      </w:pPr>
      <w:r w:rsidRPr="00D9519E">
        <w:rPr>
          <w:rFonts w:cs="Kalimati" w:hint="cs"/>
          <w:b/>
          <w:bCs/>
          <w:sz w:val="20"/>
          <w:cs/>
        </w:rPr>
        <w:t>राजश्व आम्दानीको विवरणः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620"/>
        <w:gridCol w:w="3275"/>
        <w:gridCol w:w="1870"/>
        <w:gridCol w:w="1870"/>
      </w:tblGrid>
      <w:tr w:rsidR="002306FB" w:rsidRPr="00D9519E" w:rsidTr="005831D9">
        <w:tc>
          <w:tcPr>
            <w:tcW w:w="715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क्र.सं.</w:t>
            </w:r>
          </w:p>
        </w:tc>
        <w:tc>
          <w:tcPr>
            <w:tcW w:w="1620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राजश्व शिर्षक</w:t>
            </w:r>
          </w:p>
        </w:tc>
        <w:tc>
          <w:tcPr>
            <w:tcW w:w="3275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राजश्वको विवरण</w:t>
            </w: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कुल राजश्व</w:t>
            </w: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D9519E">
              <w:rPr>
                <w:rFonts w:cs="Kalimati" w:hint="cs"/>
                <w:b/>
                <w:bCs/>
                <w:sz w:val="20"/>
                <w:cs/>
              </w:rPr>
              <w:t>कैफियत</w:t>
            </w:r>
          </w:p>
        </w:tc>
      </w:tr>
      <w:tr w:rsidR="002306FB" w:rsidRPr="00D9519E" w:rsidTr="005831D9">
        <w:tc>
          <w:tcPr>
            <w:tcW w:w="71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1.</w:t>
            </w:r>
          </w:p>
        </w:tc>
        <w:tc>
          <w:tcPr>
            <w:tcW w:w="162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14229</w:t>
            </w:r>
          </w:p>
        </w:tc>
        <w:tc>
          <w:tcPr>
            <w:tcW w:w="327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अन्य प्रशासनिक दस्तुर</w:t>
            </w:r>
          </w:p>
        </w:tc>
        <w:tc>
          <w:tcPr>
            <w:tcW w:w="1870" w:type="dxa"/>
          </w:tcPr>
          <w:p w:rsidR="002306FB" w:rsidRPr="00D9519E" w:rsidRDefault="00DD3793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405000</w:t>
            </w: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RPr="00D9519E" w:rsidTr="005831D9">
        <w:tc>
          <w:tcPr>
            <w:tcW w:w="71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2.</w:t>
            </w:r>
          </w:p>
        </w:tc>
        <w:tc>
          <w:tcPr>
            <w:tcW w:w="162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14312</w:t>
            </w:r>
          </w:p>
        </w:tc>
        <w:tc>
          <w:tcPr>
            <w:tcW w:w="327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प्रशासनिक दण्ड जरिवाना</w:t>
            </w:r>
          </w:p>
        </w:tc>
        <w:tc>
          <w:tcPr>
            <w:tcW w:w="1870" w:type="dxa"/>
          </w:tcPr>
          <w:p w:rsidR="002306FB" w:rsidRPr="00D9519E" w:rsidRDefault="00DD3793" w:rsidP="005831D9">
            <w:pPr>
              <w:jc w:val="both"/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232330</w:t>
            </w: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RPr="00D9519E" w:rsidTr="005831D9">
        <w:tc>
          <w:tcPr>
            <w:tcW w:w="71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3.</w:t>
            </w:r>
          </w:p>
        </w:tc>
        <w:tc>
          <w:tcPr>
            <w:tcW w:w="162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15111</w:t>
            </w:r>
          </w:p>
        </w:tc>
        <w:tc>
          <w:tcPr>
            <w:tcW w:w="327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  <w:r w:rsidRPr="00D9519E">
              <w:rPr>
                <w:rFonts w:cs="Kalimati" w:hint="cs"/>
                <w:sz w:val="20"/>
                <w:cs/>
              </w:rPr>
              <w:t>वेरुजु</w:t>
            </w: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  <w:tr w:rsidR="002306FB" w:rsidRPr="00D9519E" w:rsidTr="005831D9">
        <w:tc>
          <w:tcPr>
            <w:tcW w:w="71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</w:p>
        </w:tc>
        <w:tc>
          <w:tcPr>
            <w:tcW w:w="162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</w:p>
        </w:tc>
        <w:tc>
          <w:tcPr>
            <w:tcW w:w="3275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  <w:cs/>
              </w:rPr>
            </w:pPr>
            <w:r w:rsidRPr="00D9519E">
              <w:rPr>
                <w:rFonts w:cs="Kalimati" w:hint="cs"/>
                <w:sz w:val="20"/>
                <w:cs/>
              </w:rPr>
              <w:t>जम्माः</w:t>
            </w:r>
          </w:p>
        </w:tc>
        <w:tc>
          <w:tcPr>
            <w:tcW w:w="1870" w:type="dxa"/>
          </w:tcPr>
          <w:p w:rsidR="002306FB" w:rsidRPr="00D9519E" w:rsidRDefault="00DD3793" w:rsidP="005831D9">
            <w:pPr>
              <w:jc w:val="both"/>
              <w:rPr>
                <w:rFonts w:cs="Kalimati"/>
                <w:b/>
                <w:bCs/>
                <w:sz w:val="20"/>
              </w:rPr>
            </w:pPr>
            <w:r>
              <w:rPr>
                <w:rFonts w:cs="Kalimati" w:hint="cs"/>
                <w:b/>
                <w:bCs/>
                <w:sz w:val="20"/>
                <w:cs/>
              </w:rPr>
              <w:t>637330</w:t>
            </w:r>
          </w:p>
        </w:tc>
        <w:tc>
          <w:tcPr>
            <w:tcW w:w="1870" w:type="dxa"/>
          </w:tcPr>
          <w:p w:rsidR="002306FB" w:rsidRPr="00D9519E" w:rsidRDefault="002306FB" w:rsidP="005831D9">
            <w:pPr>
              <w:jc w:val="both"/>
              <w:rPr>
                <w:rFonts w:cs="Kalimati"/>
                <w:sz w:val="20"/>
              </w:rPr>
            </w:pPr>
          </w:p>
        </w:tc>
      </w:tr>
    </w:tbl>
    <w:p w:rsidR="002306FB" w:rsidRDefault="002306FB" w:rsidP="002306FB">
      <w:pPr>
        <w:jc w:val="both"/>
        <w:rPr>
          <w:rFonts w:cs="Kalimati"/>
          <w:szCs w:val="22"/>
        </w:rPr>
      </w:pP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कार्यालयको </w:t>
      </w:r>
      <w:r w:rsidRPr="00D9519E">
        <w:rPr>
          <w:rFonts w:cs="Kalimati"/>
          <w:sz w:val="20"/>
        </w:rPr>
        <w:t xml:space="preserve">Website: </w:t>
      </w:r>
      <w:hyperlink r:id="rId5" w:history="1">
        <w:r w:rsidRPr="00D9519E">
          <w:rPr>
            <w:rStyle w:val="Hyperlink"/>
            <w:rFonts w:cs="Kalimati"/>
            <w:sz w:val="20"/>
          </w:rPr>
          <w:t>www.idotanahun.gandaki.gov.np</w:t>
        </w:r>
      </w:hyperlink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कार्यालयको फेसबुक पेजः </w:t>
      </w:r>
      <w:r w:rsidRPr="00D9519E">
        <w:rPr>
          <w:rFonts w:cs="Kalimati" w:hint="cs"/>
          <w:b/>
          <w:bCs/>
          <w:sz w:val="20"/>
          <w:cs/>
        </w:rPr>
        <w:t>पूर्वाधार विकास कार्यालय तनहुँ</w:t>
      </w:r>
    </w:p>
    <w:p w:rsidR="002306FB" w:rsidRPr="00D9519E" w:rsidRDefault="002306FB" w:rsidP="002306FB">
      <w:pPr>
        <w:pStyle w:val="ListParagraph"/>
        <w:numPr>
          <w:ilvl w:val="0"/>
          <w:numId w:val="2"/>
        </w:numPr>
        <w:jc w:val="both"/>
        <w:rPr>
          <w:rFonts w:cs="Kalimati"/>
          <w:b/>
          <w:bCs/>
          <w:sz w:val="20"/>
        </w:rPr>
      </w:pPr>
      <w:r w:rsidRPr="00D9519E">
        <w:rPr>
          <w:rFonts w:cs="Kalimati" w:hint="cs"/>
          <w:sz w:val="20"/>
          <w:cs/>
        </w:rPr>
        <w:t xml:space="preserve">कार्यालयमा परेका सूचना र सो उपर कारवाही चलाईएको विवरणः </w:t>
      </w:r>
      <w:r w:rsidRPr="00D9519E">
        <w:rPr>
          <w:rFonts w:cs="Kalimati" w:hint="cs"/>
          <w:b/>
          <w:bCs/>
          <w:sz w:val="20"/>
          <w:cs/>
        </w:rPr>
        <w:t>यस अवधिमा कुनै सूचना वा उजुरी नपरेको ।</w:t>
      </w:r>
    </w:p>
    <w:p w:rsidR="002306FB" w:rsidRPr="00D9519E" w:rsidRDefault="002306FB" w:rsidP="002306FB">
      <w:pPr>
        <w:jc w:val="both"/>
        <w:rPr>
          <w:rFonts w:cs="Kalimati"/>
          <w:sz w:val="20"/>
        </w:rPr>
      </w:pPr>
    </w:p>
    <w:p w:rsidR="002306FB" w:rsidRDefault="002306FB" w:rsidP="002306FB"/>
    <w:p w:rsidR="006D4E81" w:rsidRDefault="006D4E81"/>
    <w:sectPr w:rsidR="006D4E81" w:rsidSect="00C3079C">
      <w:pgSz w:w="12240" w:h="15840"/>
      <w:pgMar w:top="1080" w:right="126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ukt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049B4"/>
    <w:multiLevelType w:val="multilevel"/>
    <w:tmpl w:val="6774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826D6"/>
    <w:multiLevelType w:val="hybridMultilevel"/>
    <w:tmpl w:val="6F466FA2"/>
    <w:lvl w:ilvl="0" w:tplc="FEEC7296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F33BF"/>
    <w:multiLevelType w:val="hybridMultilevel"/>
    <w:tmpl w:val="903843C0"/>
    <w:lvl w:ilvl="0" w:tplc="811C7C7C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FB"/>
    <w:rsid w:val="0019412D"/>
    <w:rsid w:val="001D00E6"/>
    <w:rsid w:val="002306FB"/>
    <w:rsid w:val="003721EE"/>
    <w:rsid w:val="005C2E1B"/>
    <w:rsid w:val="005F7146"/>
    <w:rsid w:val="00640926"/>
    <w:rsid w:val="006D4E81"/>
    <w:rsid w:val="006F4EC2"/>
    <w:rsid w:val="00705422"/>
    <w:rsid w:val="007B1E8B"/>
    <w:rsid w:val="009F244E"/>
    <w:rsid w:val="00D26198"/>
    <w:rsid w:val="00D74F0F"/>
    <w:rsid w:val="00DD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1646B3-64FD-4029-884E-73B819FB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6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06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dotanahun.gandaki.gov.n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2024-02-04T04:52:00Z</dcterms:created>
  <dcterms:modified xsi:type="dcterms:W3CDTF">2024-02-04T09:08:00Z</dcterms:modified>
</cp:coreProperties>
</file>